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085AE7" w:rsidRPr="00085AE7" w:rsidTr="00205C40">
        <w:trPr>
          <w:trHeight w:val="1418"/>
          <w:jc w:val="center"/>
        </w:trPr>
        <w:tc>
          <w:tcPr>
            <w:tcW w:w="4417" w:type="dxa"/>
          </w:tcPr>
          <w:p w:rsidR="00085AE7" w:rsidRPr="00085AE7" w:rsidRDefault="00085AE7" w:rsidP="00085AE7">
            <w:pPr>
              <w:rPr>
                <w:b/>
                <w:color w:val="000000"/>
              </w:rPr>
            </w:pPr>
            <w:r w:rsidRPr="00085AE7">
              <w:rPr>
                <w:b/>
                <w:color w:val="000000"/>
              </w:rPr>
              <w:t xml:space="preserve">    БАШҠОРТОСТАН РЕСПУБЛИКА</w:t>
            </w:r>
            <w:r w:rsidRPr="00085AE7">
              <w:rPr>
                <w:b/>
                <w:caps/>
                <w:color w:val="000000"/>
              </w:rPr>
              <w:t>һ</w:t>
            </w:r>
            <w:proofErr w:type="gramStart"/>
            <w:r w:rsidRPr="00085AE7">
              <w:rPr>
                <w:b/>
                <w:color w:val="000000"/>
              </w:rPr>
              <w:t>Ы</w:t>
            </w:r>
            <w:proofErr w:type="gramEnd"/>
          </w:p>
          <w:p w:rsidR="00085AE7" w:rsidRPr="00085AE7" w:rsidRDefault="00085AE7" w:rsidP="00085AE7">
            <w:pPr>
              <w:jc w:val="center"/>
              <w:rPr>
                <w:b/>
                <w:color w:val="000000"/>
              </w:rPr>
            </w:pPr>
            <w:r w:rsidRPr="00085AE7">
              <w:rPr>
                <w:b/>
                <w:color w:val="000000"/>
              </w:rPr>
              <w:t>БЕЛОРЕТ РАЙОНЫ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муниципаль районЫНЫң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ИНЙӘ</w:t>
            </w:r>
            <w:proofErr w:type="gramStart"/>
            <w:r w:rsidRPr="00085AE7">
              <w:rPr>
                <w:b/>
                <w:caps/>
                <w:color w:val="000000"/>
              </w:rPr>
              <w:t>Р</w:t>
            </w:r>
            <w:proofErr w:type="gramEnd"/>
            <w:r w:rsidRPr="00085AE7">
              <w:rPr>
                <w:b/>
                <w:caps/>
                <w:color w:val="000000"/>
              </w:rPr>
              <w:t xml:space="preserve"> АУЫЛ СОВЕТЫ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АУЫЛ БИЛәМәһЕ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СОВЕТЫ</w:t>
            </w:r>
          </w:p>
          <w:p w:rsidR="00085AE7" w:rsidRPr="00085AE7" w:rsidRDefault="00085AE7" w:rsidP="00085A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9" w:type="dxa"/>
          </w:tcPr>
          <w:p w:rsidR="00085AE7" w:rsidRPr="00085AE7" w:rsidRDefault="00085AE7" w:rsidP="00085AE7">
            <w:pPr>
              <w:ind w:left="-74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841375" cy="1111885"/>
                  <wp:effectExtent l="0" t="0" r="0" b="0"/>
                  <wp:docPr id="1" name="Рисунок 1" descr="Описание: 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СОВЕТ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СЕЛЬСКОГО ПОСЕЛЕНИЯ</w:t>
            </w:r>
          </w:p>
          <w:p w:rsidR="00085AE7" w:rsidRPr="00085AE7" w:rsidRDefault="00085AE7" w:rsidP="00085AE7">
            <w:pPr>
              <w:jc w:val="center"/>
              <w:rPr>
                <w:b/>
                <w:caps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 xml:space="preserve">ИНЗЕРСКИЙ СЕЛЬСОВЕТ </w:t>
            </w:r>
          </w:p>
          <w:p w:rsidR="00085AE7" w:rsidRPr="00085AE7" w:rsidRDefault="00085AE7" w:rsidP="00085AE7">
            <w:pPr>
              <w:jc w:val="center"/>
              <w:rPr>
                <w:b/>
                <w:color w:val="000000"/>
              </w:rPr>
            </w:pPr>
            <w:r w:rsidRPr="00085AE7">
              <w:rPr>
                <w:b/>
                <w:caps/>
                <w:color w:val="000000"/>
              </w:rPr>
              <w:t>Муниципального района</w:t>
            </w:r>
            <w:r w:rsidRPr="00085AE7">
              <w:rPr>
                <w:b/>
                <w:color w:val="000000"/>
              </w:rPr>
              <w:t xml:space="preserve"> </w:t>
            </w:r>
            <w:r w:rsidRPr="00085AE7">
              <w:rPr>
                <w:b/>
                <w:caps/>
                <w:color w:val="000000"/>
              </w:rPr>
              <w:t xml:space="preserve">Белорецкий район </w:t>
            </w:r>
            <w:r w:rsidRPr="00085AE7">
              <w:rPr>
                <w:b/>
                <w:color w:val="000000"/>
              </w:rPr>
              <w:t>РЕСПУБЛИКИ БАШКОРТОСТАН</w:t>
            </w:r>
          </w:p>
          <w:p w:rsidR="00085AE7" w:rsidRPr="00085AE7" w:rsidRDefault="00085AE7" w:rsidP="00085AE7">
            <w:pPr>
              <w:spacing w:after="240"/>
              <w:jc w:val="center"/>
              <w:rPr>
                <w:b/>
                <w:color w:val="000000"/>
              </w:rPr>
            </w:pPr>
          </w:p>
        </w:tc>
      </w:tr>
    </w:tbl>
    <w:p w:rsidR="00085AE7" w:rsidRPr="00085AE7" w:rsidRDefault="00085AE7" w:rsidP="00085AE7">
      <w:pPr>
        <w:pBdr>
          <w:top w:val="thinThickSmallGap" w:sz="18" w:space="20" w:color="auto"/>
        </w:pBdr>
        <w:spacing w:line="100" w:lineRule="atLeast"/>
        <w:rPr>
          <w:b/>
        </w:rPr>
      </w:pPr>
    </w:p>
    <w:p w:rsidR="00085AE7" w:rsidRPr="00085AE7" w:rsidRDefault="00085AE7" w:rsidP="00085AE7">
      <w:pPr>
        <w:rPr>
          <w:sz w:val="28"/>
          <w:szCs w:val="28"/>
        </w:rPr>
      </w:pPr>
      <w:r w:rsidRPr="00085AE7">
        <w:rPr>
          <w:b/>
          <w:sz w:val="28"/>
          <w:szCs w:val="28"/>
        </w:rPr>
        <w:t xml:space="preserve">              </w:t>
      </w:r>
      <w:r w:rsidR="00A36EFC">
        <w:rPr>
          <w:b/>
          <w:sz w:val="28"/>
          <w:szCs w:val="28"/>
        </w:rPr>
        <w:t xml:space="preserve"> </w:t>
      </w:r>
      <w:r w:rsidRPr="00085AE7">
        <w:rPr>
          <w:b/>
          <w:sz w:val="28"/>
          <w:szCs w:val="28"/>
        </w:rPr>
        <w:t xml:space="preserve">  ҠАРАР                                                                    РЕШЕНИЕ</w:t>
      </w:r>
    </w:p>
    <w:p w:rsidR="00085AE7" w:rsidRPr="00085AE7" w:rsidRDefault="00085AE7" w:rsidP="00085AE7">
      <w:pPr>
        <w:jc w:val="both"/>
        <w:rPr>
          <w:b/>
        </w:rPr>
      </w:pPr>
    </w:p>
    <w:p w:rsidR="00085AE7" w:rsidRPr="00085AE7" w:rsidRDefault="00A36EFC" w:rsidP="00A36E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5AE7" w:rsidRPr="00085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r w:rsidR="00085AE7">
        <w:rPr>
          <w:b/>
          <w:sz w:val="28"/>
          <w:szCs w:val="28"/>
        </w:rPr>
        <w:t>15 декабрь 2022</w:t>
      </w:r>
      <w:r w:rsidR="00085AE7" w:rsidRPr="00085AE7">
        <w:rPr>
          <w:b/>
          <w:sz w:val="28"/>
          <w:szCs w:val="28"/>
        </w:rPr>
        <w:t xml:space="preserve"> й.                 </w:t>
      </w:r>
      <w:r>
        <w:rPr>
          <w:b/>
          <w:sz w:val="28"/>
          <w:szCs w:val="28"/>
        </w:rPr>
        <w:t xml:space="preserve">       № 191</w:t>
      </w:r>
      <w:r w:rsidR="00085AE7" w:rsidRPr="00085A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="00085AE7" w:rsidRPr="00085AE7">
        <w:rPr>
          <w:b/>
          <w:sz w:val="28"/>
          <w:szCs w:val="28"/>
        </w:rPr>
        <w:t xml:space="preserve">   </w:t>
      </w:r>
      <w:r w:rsidR="00085AE7">
        <w:rPr>
          <w:b/>
          <w:sz w:val="28"/>
          <w:szCs w:val="28"/>
        </w:rPr>
        <w:t>15 декабря  2022</w:t>
      </w:r>
      <w:r w:rsidR="00085AE7" w:rsidRPr="00085AE7">
        <w:rPr>
          <w:b/>
          <w:sz w:val="28"/>
          <w:szCs w:val="28"/>
        </w:rPr>
        <w:t xml:space="preserve"> г.</w:t>
      </w:r>
    </w:p>
    <w:bookmarkEnd w:id="0"/>
    <w:p w:rsidR="00EB4EF3" w:rsidRPr="00062565" w:rsidRDefault="00EB4EF3" w:rsidP="00A36EFC">
      <w:pPr>
        <w:pStyle w:val="3"/>
        <w:spacing w:line="360" w:lineRule="auto"/>
        <w:jc w:val="left"/>
        <w:rPr>
          <w:sz w:val="18"/>
          <w:szCs w:val="18"/>
        </w:rPr>
      </w:pPr>
    </w:p>
    <w:p w:rsidR="00A36EFC" w:rsidRPr="008A361F" w:rsidRDefault="00EB4EF3" w:rsidP="00EB4EF3">
      <w:pPr>
        <w:pStyle w:val="3"/>
        <w:spacing w:line="360" w:lineRule="auto"/>
        <w:rPr>
          <w:sz w:val="28"/>
          <w:szCs w:val="28"/>
        </w:rPr>
      </w:pPr>
      <w:r w:rsidRPr="008A361F">
        <w:rPr>
          <w:sz w:val="28"/>
          <w:szCs w:val="28"/>
        </w:rPr>
        <w:t xml:space="preserve">О БЮДЖЕТЕ  СЕЛЬСКОГО ПОСЕЛЕНИЯ </w:t>
      </w:r>
      <w:r w:rsidR="00085AE7" w:rsidRPr="008A361F">
        <w:rPr>
          <w:sz w:val="28"/>
          <w:szCs w:val="28"/>
        </w:rPr>
        <w:t xml:space="preserve">ИНЗЕРСКИЙ </w:t>
      </w:r>
      <w:r w:rsidRPr="008A361F">
        <w:rPr>
          <w:sz w:val="28"/>
          <w:szCs w:val="28"/>
        </w:rPr>
        <w:t xml:space="preserve">СЕЛЬСОВЕТ МУНИЦИПАЛЬНОГО РАЙОНА БЕЛОРЕЦКИЙ РАЙОН </w:t>
      </w:r>
    </w:p>
    <w:p w:rsidR="00EB4EF3" w:rsidRPr="008A361F" w:rsidRDefault="00EB4EF3" w:rsidP="00EB4EF3">
      <w:pPr>
        <w:pStyle w:val="3"/>
        <w:spacing w:line="360" w:lineRule="auto"/>
        <w:rPr>
          <w:sz w:val="28"/>
          <w:szCs w:val="28"/>
        </w:rPr>
      </w:pPr>
      <w:r w:rsidRPr="008A361F">
        <w:rPr>
          <w:sz w:val="28"/>
          <w:szCs w:val="28"/>
        </w:rPr>
        <w:t xml:space="preserve"> РЕСПУБЛИКИ БАШКОРТОСТАН</w:t>
      </w:r>
    </w:p>
    <w:p w:rsidR="00EB4EF3" w:rsidRPr="008A361F" w:rsidRDefault="00B277AE" w:rsidP="00EB4EF3">
      <w:pPr>
        <w:pStyle w:val="3"/>
        <w:spacing w:line="360" w:lineRule="auto"/>
        <w:rPr>
          <w:sz w:val="28"/>
          <w:szCs w:val="28"/>
        </w:rPr>
      </w:pPr>
      <w:r w:rsidRPr="008A361F">
        <w:rPr>
          <w:sz w:val="28"/>
          <w:szCs w:val="28"/>
        </w:rPr>
        <w:t>НА 2023 ГОД И НА ПЛАНОВЫЙ ПЕРИОД  2024- 2025</w:t>
      </w:r>
      <w:r w:rsidR="00EB4EF3" w:rsidRPr="008A361F">
        <w:rPr>
          <w:sz w:val="28"/>
          <w:szCs w:val="28"/>
        </w:rPr>
        <w:t xml:space="preserve"> ГОДОВ</w:t>
      </w:r>
    </w:p>
    <w:p w:rsidR="00EB4EF3" w:rsidRPr="008A361F" w:rsidRDefault="00EB4EF3" w:rsidP="00EB4EF3">
      <w:pPr>
        <w:pStyle w:val="3"/>
        <w:spacing w:line="360" w:lineRule="auto"/>
        <w:rPr>
          <w:sz w:val="28"/>
          <w:szCs w:val="28"/>
        </w:rPr>
      </w:pPr>
      <w:r w:rsidRPr="008A361F">
        <w:rPr>
          <w:sz w:val="28"/>
          <w:szCs w:val="28"/>
        </w:rPr>
        <w:t xml:space="preserve"> </w:t>
      </w:r>
    </w:p>
    <w:p w:rsidR="00EB4EF3" w:rsidRPr="008A361F" w:rsidRDefault="00493E4D" w:rsidP="00613D2C">
      <w:pPr>
        <w:spacing w:line="360" w:lineRule="auto"/>
        <w:jc w:val="center"/>
        <w:rPr>
          <w:b/>
          <w:bCs/>
          <w:sz w:val="28"/>
          <w:szCs w:val="28"/>
        </w:rPr>
      </w:pPr>
      <w:r w:rsidRPr="008A361F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 w:rsidR="00085AE7" w:rsidRPr="008A361F">
        <w:rPr>
          <w:b/>
          <w:bCs/>
          <w:sz w:val="28"/>
          <w:szCs w:val="28"/>
        </w:rPr>
        <w:t>Инзерский</w:t>
      </w:r>
      <w:proofErr w:type="spellEnd"/>
      <w:r w:rsidR="00085AE7" w:rsidRPr="008A361F">
        <w:rPr>
          <w:b/>
          <w:bCs/>
          <w:sz w:val="28"/>
          <w:szCs w:val="28"/>
        </w:rPr>
        <w:t xml:space="preserve"> </w:t>
      </w:r>
      <w:r w:rsidR="00EB4EF3" w:rsidRPr="008A361F">
        <w:rPr>
          <w:b/>
          <w:bCs/>
          <w:sz w:val="28"/>
          <w:szCs w:val="28"/>
        </w:rPr>
        <w:t>сельсовет  муниципального района Белорецкий район  Республики Башкортостан</w:t>
      </w:r>
      <w:r w:rsidR="00A36EFC" w:rsidRPr="008A361F">
        <w:rPr>
          <w:b/>
          <w:bCs/>
          <w:sz w:val="28"/>
          <w:szCs w:val="28"/>
        </w:rPr>
        <w:t xml:space="preserve"> </w:t>
      </w:r>
      <w:proofErr w:type="gramStart"/>
      <w:r w:rsidR="00A36EFC" w:rsidRPr="008A361F">
        <w:rPr>
          <w:b/>
          <w:bCs/>
          <w:sz w:val="28"/>
          <w:szCs w:val="28"/>
        </w:rPr>
        <w:t>р</w:t>
      </w:r>
      <w:proofErr w:type="gramEnd"/>
      <w:r w:rsidR="00A36EFC" w:rsidRPr="008A361F">
        <w:rPr>
          <w:b/>
          <w:bCs/>
          <w:sz w:val="28"/>
          <w:szCs w:val="28"/>
        </w:rPr>
        <w:t xml:space="preserve"> е ш и л:</w:t>
      </w:r>
    </w:p>
    <w:p w:rsidR="00EB4EF3" w:rsidRPr="008A361F" w:rsidRDefault="00EB4EF3" w:rsidP="00EB4EF3">
      <w:pPr>
        <w:rPr>
          <w:sz w:val="28"/>
          <w:szCs w:val="28"/>
        </w:rPr>
      </w:pP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1.Утвердить основные характеристики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на</w:t>
      </w:r>
      <w:r w:rsidRPr="008A361F">
        <w:rPr>
          <w:noProof/>
          <w:sz w:val="28"/>
          <w:szCs w:val="28"/>
        </w:rPr>
        <w:t xml:space="preserve">  20</w:t>
      </w:r>
      <w:r w:rsidRPr="008A361F">
        <w:rPr>
          <w:sz w:val="28"/>
          <w:szCs w:val="28"/>
        </w:rPr>
        <w:t>23 год: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в сумме 18 856 700,00 рублей;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2) общий объем расходов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в сумме 18 856 700,00 рублей.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</w:t>
      </w:r>
      <w:r w:rsidRPr="008A361F">
        <w:rPr>
          <w:i/>
          <w:iCs/>
          <w:sz w:val="28"/>
          <w:szCs w:val="28"/>
        </w:rPr>
        <w:t xml:space="preserve"> </w:t>
      </w:r>
      <w:r w:rsidRPr="008A361F">
        <w:rPr>
          <w:sz w:val="28"/>
          <w:szCs w:val="28"/>
        </w:rPr>
        <w:t>на</w:t>
      </w:r>
      <w:r w:rsidRPr="008A361F">
        <w:rPr>
          <w:noProof/>
          <w:sz w:val="28"/>
          <w:szCs w:val="28"/>
        </w:rPr>
        <w:t xml:space="preserve"> плановый период  20</w:t>
      </w:r>
      <w:r w:rsidRPr="008A361F">
        <w:rPr>
          <w:sz w:val="28"/>
          <w:szCs w:val="28"/>
        </w:rPr>
        <w:t>24- 2025 годов: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на 2024 год в сумме 13 364 200,00  рублей  и на 2025  год в сумме 13 390 500,00  рублей;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361F">
        <w:rPr>
          <w:sz w:val="28"/>
          <w:szCs w:val="28"/>
        </w:rPr>
        <w:lastRenderedPageBreak/>
        <w:t xml:space="preserve">2) общий объем расходов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на 2024 год в сумме 13 364 200,00   рублей, в том числе условно утвержденные расходы в сумме  334 100,00 рублей, и на 2025 год в сумме 13 390 500,00   рублей, в том числе условно утвержденные расходы в сумме 669 700,00 рублей.</w:t>
      </w:r>
      <w:proofErr w:type="gramEnd"/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3. </w:t>
      </w:r>
      <w:proofErr w:type="gramStart"/>
      <w:r w:rsidRPr="008A361F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 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в порядке, установленном решением Совета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от 15.11.2005г. № 29 “Об утверждении положения о порядке перечисления</w:t>
      </w:r>
      <w:proofErr w:type="gramEnd"/>
      <w:r w:rsidRPr="008A361F">
        <w:rPr>
          <w:sz w:val="28"/>
          <w:szCs w:val="28"/>
        </w:rPr>
        <w:t xml:space="preserve"> в местный бюджет части прибыли муниципальных унитарных предприятий”.   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4. </w:t>
      </w:r>
      <w:proofErr w:type="gramStart"/>
      <w:r w:rsidRPr="008A361F">
        <w:rPr>
          <w:sz w:val="28"/>
          <w:szCs w:val="28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8A361F">
        <w:rPr>
          <w:sz w:val="28"/>
          <w:szCs w:val="28"/>
        </w:rPr>
        <w:t xml:space="preserve"> целям, на достижение которых предоставлены добровольные взносы (пожертвования).                       </w:t>
      </w:r>
    </w:p>
    <w:p w:rsidR="008A361F" w:rsidRPr="008A361F" w:rsidRDefault="008A361F" w:rsidP="008A361F">
      <w:pPr>
        <w:spacing w:line="360" w:lineRule="auto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5. Установить поступление доходов в бюджет поселения на 2023 год и на плановый период 2024 и 2025 годов согласно приложению №1 к настоящему решению.   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 6. Утвердить в пределах общего объема расходов бюджета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сельсовет, установленного п.1 настоящего Решения, распределение бюджетных ассигнований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</w:t>
      </w:r>
      <w:r w:rsidRPr="008A361F">
        <w:rPr>
          <w:sz w:val="28"/>
          <w:szCs w:val="28"/>
        </w:rPr>
        <w:lastRenderedPageBreak/>
        <w:t xml:space="preserve">Башкортостан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A361F">
        <w:rPr>
          <w:sz w:val="28"/>
          <w:szCs w:val="28"/>
        </w:rPr>
        <w:t>видов расходов классификации расходов бюджетов</w:t>
      </w:r>
      <w:proofErr w:type="gramEnd"/>
      <w:r w:rsidRPr="008A361F">
        <w:rPr>
          <w:sz w:val="28"/>
          <w:szCs w:val="28"/>
        </w:rPr>
        <w:t xml:space="preserve">: </w:t>
      </w:r>
    </w:p>
    <w:p w:rsidR="008A361F" w:rsidRPr="008A361F" w:rsidRDefault="008A361F" w:rsidP="008A361F">
      <w:pPr>
        <w:spacing w:line="360" w:lineRule="auto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1)  на 2023 год и на плановый период 2024- 2025 согласно приложению № 2 к настоящему Решению; </w:t>
      </w:r>
    </w:p>
    <w:p w:rsidR="008A361F" w:rsidRPr="008A361F" w:rsidRDefault="008A361F" w:rsidP="008A361F">
      <w:pPr>
        <w:spacing w:line="360" w:lineRule="auto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>7.  Утвердить ведомственную структуру расходов бюджета поселения:</w:t>
      </w:r>
    </w:p>
    <w:p w:rsidR="008A361F" w:rsidRPr="008A361F" w:rsidRDefault="008A361F" w:rsidP="008A361F">
      <w:pPr>
        <w:spacing w:line="360" w:lineRule="auto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>1)  на 2023 год и на  плановый период  2024- 2025 согласно приложению № 3 к настоящему Решению;</w:t>
      </w:r>
    </w:p>
    <w:p w:rsidR="008A361F" w:rsidRPr="008A361F" w:rsidRDefault="008A361F" w:rsidP="008A361F">
      <w:pPr>
        <w:spacing w:line="276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8. Утвердить  распределение бюджетных ассигнований 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 по целевым статьям (муниципальным программам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и непрограммным направлениям деятельности), группам </w:t>
      </w:r>
      <w:proofErr w:type="gramStart"/>
      <w:r w:rsidRPr="008A361F">
        <w:rPr>
          <w:sz w:val="28"/>
          <w:szCs w:val="28"/>
        </w:rPr>
        <w:t>видов расходов классификации расходов бюджетов</w:t>
      </w:r>
      <w:proofErr w:type="gramEnd"/>
      <w:r w:rsidRPr="008A361F">
        <w:rPr>
          <w:sz w:val="28"/>
          <w:szCs w:val="28"/>
        </w:rPr>
        <w:t>:</w:t>
      </w:r>
    </w:p>
    <w:p w:rsidR="008A361F" w:rsidRPr="008A361F" w:rsidRDefault="008A361F" w:rsidP="008A361F">
      <w:pPr>
        <w:spacing w:line="276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>1) на 2023 год  и на  плановый период  2024- 2025 годов согласно приложению № 4 к настоящему Решению;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Утвердить резервный фонд Администрации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на 2023 год в сумме 120 000,00  рублей, на 2024 год в сумме 120 000,00   рублей, на 2025 год в сумме 120 000,00   рублей.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sz w:val="28"/>
          <w:szCs w:val="28"/>
        </w:rPr>
        <w:t>9</w:t>
      </w:r>
      <w:r w:rsidRPr="008A361F">
        <w:rPr>
          <w:noProof/>
          <w:sz w:val="28"/>
          <w:szCs w:val="28"/>
        </w:rPr>
        <w:t>. Установить в бюджете поселения  объем  межбюджетных трансфертов из бюджета муниципального района Белорецкий район Республики Башкортостан: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t>- за счет средств бюджета Республики Башкортостан  на 2023 год в сумме  600 000,00 рублей,  на 2024 год в сумме 0,00  рублей, на 2025 год в сумме  0,00 рублей на осуществление мероприятий по благоустройству;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t>- за счет средств бюджета муниципального района Белорецкий район Республики Башкортостан на осуществление дорожной деятельности на 2023 год в сумме 2 600 000,00 рублей, на 2024 год в сумме 0,00 рублей, на 2025 год в сумме 0,00 рублей;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t>- за счет средств бюджета муниципального района Белорецкий район Республики Башкортостан на осуществление мероприятий в области жилищно-коммунального хозяйства на 2023 год в сумме 500 000,00 рублей, на 2024 года в сумме 0,00 рублей, на 2025 год в сумме 0,00 рублей;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lastRenderedPageBreak/>
        <w:t>- за  счет средств муниципального района Белорецкий район Республики Башкортостан на обустройство контейнерных площадок на 2023 год в сумме 829 000,00 рублей, на 2024 год в сумме 0,00 рублей, на 2025 год в сумме 0,00 рублей;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t>за счет средств бюджета Республики Башкортостан  и средств бюджета муниципального района Белорецкий район Республики Башкортостан на мероприятия по капитальному ремонту водонапорных башен (систем централизованного водоснабжения) на 2023 год в сумме 1000 000,00 рублей, на 2024 года в сумме 0,00 рублей, на 2025 год в сумме 0,00 рублей.</w:t>
      </w:r>
    </w:p>
    <w:p w:rsidR="008A361F" w:rsidRPr="008A361F" w:rsidRDefault="008A361F" w:rsidP="008A361F">
      <w:pPr>
        <w:spacing w:line="360" w:lineRule="auto"/>
        <w:ind w:firstLine="709"/>
        <w:rPr>
          <w:noProof/>
          <w:sz w:val="28"/>
          <w:szCs w:val="28"/>
        </w:rPr>
      </w:pPr>
      <w:r w:rsidRPr="008A361F">
        <w:rPr>
          <w:noProof/>
          <w:sz w:val="28"/>
          <w:szCs w:val="28"/>
        </w:rPr>
        <w:t xml:space="preserve">10. </w:t>
      </w:r>
      <w:r w:rsidRPr="008A361F">
        <w:rPr>
          <w:sz w:val="28"/>
          <w:szCs w:val="28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 сельсовет муниципального района Белорецкий район 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1) средств резервного фонда Администрации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 Республики Башкортостан.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11.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>1)  поступление из бюджета муниципального района Белорецкий район Республики Башкортостан средств в виде субсидий, субвенций, иных межбюджетных  трансфертов и прочих безвозмездных поступлений;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8A361F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8A361F">
        <w:rPr>
          <w:sz w:val="28"/>
          <w:szCs w:val="28"/>
        </w:rPr>
        <w:t>;</w:t>
      </w:r>
    </w:p>
    <w:p w:rsidR="008A361F" w:rsidRPr="008A361F" w:rsidRDefault="008A361F" w:rsidP="008A361F">
      <w:pPr>
        <w:pStyle w:val="2"/>
        <w:ind w:left="142" w:firstLine="709"/>
        <w:rPr>
          <w:sz w:val="28"/>
          <w:szCs w:val="28"/>
        </w:rPr>
      </w:pPr>
      <w:r w:rsidRPr="008A361F">
        <w:rPr>
          <w:sz w:val="28"/>
          <w:szCs w:val="28"/>
        </w:rPr>
        <w:lastRenderedPageBreak/>
        <w:t>3) использование остатков средств бюджета поселения на 1 января 2023 года;</w:t>
      </w:r>
    </w:p>
    <w:p w:rsidR="008A361F" w:rsidRPr="008A361F" w:rsidRDefault="008A361F" w:rsidP="008A361F">
      <w:pPr>
        <w:pStyle w:val="2"/>
        <w:ind w:left="142" w:firstLine="709"/>
        <w:rPr>
          <w:sz w:val="28"/>
          <w:szCs w:val="28"/>
        </w:rPr>
      </w:pPr>
      <w:r w:rsidRPr="008A361F">
        <w:rPr>
          <w:sz w:val="28"/>
          <w:szCs w:val="28"/>
        </w:rPr>
        <w:t xml:space="preserve">4) иные случаи, установленные бюджетным законодательством.  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r w:rsidRPr="008A361F">
        <w:rPr>
          <w:noProof/>
          <w:sz w:val="28"/>
          <w:szCs w:val="28"/>
        </w:rPr>
        <w:t xml:space="preserve"> 12.</w:t>
      </w:r>
      <w:r w:rsidRPr="008A361F">
        <w:rPr>
          <w:sz w:val="28"/>
          <w:szCs w:val="28"/>
        </w:rPr>
        <w:t xml:space="preserve"> </w:t>
      </w:r>
      <w:proofErr w:type="gramStart"/>
      <w:r w:rsidRPr="008A361F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2023 год и на плановый период 2024- 2025 годов, а также сокращающие его доходную базу, подлежат исполнению  при изыскании дополнительных</w:t>
      </w:r>
      <w:proofErr w:type="gramEnd"/>
      <w:r w:rsidRPr="008A361F">
        <w:rPr>
          <w:sz w:val="28"/>
          <w:szCs w:val="28"/>
        </w:rPr>
        <w:t xml:space="preserve"> источников доходов бюджета поселения и (или) </w:t>
      </w:r>
      <w:proofErr w:type="gramStart"/>
      <w:r w:rsidRPr="008A361F">
        <w:rPr>
          <w:sz w:val="28"/>
          <w:szCs w:val="28"/>
        </w:rPr>
        <w:t>сокращении</w:t>
      </w:r>
      <w:proofErr w:type="gramEnd"/>
      <w:r w:rsidRPr="008A361F">
        <w:rPr>
          <w:sz w:val="28"/>
          <w:szCs w:val="28"/>
        </w:rPr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8A361F" w:rsidRPr="008A361F" w:rsidRDefault="008A361F" w:rsidP="008A361F">
      <w:pPr>
        <w:pStyle w:val="2"/>
        <w:ind w:firstLine="709"/>
        <w:rPr>
          <w:sz w:val="28"/>
          <w:szCs w:val="28"/>
        </w:rPr>
      </w:pPr>
      <w:proofErr w:type="gramStart"/>
      <w:r w:rsidRPr="008A361F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2023 год, и на плановый период 2024-  2025 годов  либо сокращающие его доходную базу вносятся только при одновременном внесении предложений о дополнительных</w:t>
      </w:r>
      <w:proofErr w:type="gramEnd"/>
      <w:r w:rsidRPr="008A361F">
        <w:rPr>
          <w:sz w:val="28"/>
          <w:szCs w:val="28"/>
        </w:rPr>
        <w:t xml:space="preserve"> </w:t>
      </w:r>
      <w:proofErr w:type="gramStart"/>
      <w:r w:rsidRPr="008A361F">
        <w:rPr>
          <w:sz w:val="28"/>
          <w:szCs w:val="28"/>
        </w:rPr>
        <w:t>источниках</w:t>
      </w:r>
      <w:proofErr w:type="gramEnd"/>
      <w:r w:rsidRPr="008A361F">
        <w:rPr>
          <w:sz w:val="28"/>
          <w:szCs w:val="28"/>
        </w:rPr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13. Администрация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не вправе принимать решения, приводящие в  2022 году к увеличению численности муниципальных служащих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 и работников организаций бюджетной сферы. 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A361F">
        <w:rPr>
          <w:sz w:val="28"/>
          <w:szCs w:val="28"/>
        </w:rPr>
        <w:t xml:space="preserve">14.Установить верхний предел муниципального долга на 1 января 2024 года в  сумме 0 рублей, на 1 января 2025 года в сумме 0 рублей и на 1 января </w:t>
      </w:r>
      <w:r w:rsidRPr="008A361F">
        <w:rPr>
          <w:sz w:val="28"/>
          <w:szCs w:val="28"/>
        </w:rPr>
        <w:lastRenderedPageBreak/>
        <w:t>2026 года 0 рублей, в том числе верхний предел долга по муниципальным гарантиям сельского поселения на 1 января 2024 года в сумме 0 рублей, на 1 января 2025 года в сумме 0</w:t>
      </w:r>
      <w:proofErr w:type="gramEnd"/>
      <w:r w:rsidRPr="008A361F">
        <w:rPr>
          <w:sz w:val="28"/>
          <w:szCs w:val="28"/>
        </w:rPr>
        <w:t xml:space="preserve"> рублей и на 1 января 2026 года 0 рублей.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>15</w:t>
      </w:r>
      <w:r w:rsidRPr="008A361F">
        <w:rPr>
          <w:noProof/>
          <w:sz w:val="28"/>
          <w:szCs w:val="28"/>
        </w:rPr>
        <w:t>.</w:t>
      </w:r>
      <w:r w:rsidRPr="008A361F">
        <w:rPr>
          <w:sz w:val="28"/>
          <w:szCs w:val="28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 w:rsidRPr="008A361F">
        <w:rPr>
          <w:sz w:val="28"/>
          <w:szCs w:val="28"/>
        </w:rPr>
        <w:t>Инзерский</w:t>
      </w:r>
      <w:proofErr w:type="spellEnd"/>
      <w:r w:rsidRPr="008A361F">
        <w:rPr>
          <w:sz w:val="28"/>
          <w:szCs w:val="28"/>
        </w:rPr>
        <w:t xml:space="preserve"> сельсовет муниципального района Белорецкий район Республики Башкортостан.  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sz w:val="28"/>
          <w:szCs w:val="28"/>
        </w:rPr>
        <w:t xml:space="preserve">16. </w:t>
      </w:r>
      <w:proofErr w:type="gramStart"/>
      <w:r w:rsidRPr="008A361F">
        <w:rPr>
          <w:sz w:val="28"/>
          <w:szCs w:val="28"/>
        </w:rPr>
        <w:t>Установить размер межбюджетных трансфертов, предоставляемых  бюджету муниципального района Белорецкий район Республики Башкортостан связи с передачей осуществления полномочий по финансированию расходов на содержание органов  местного самоуправления (в части выплаты доплат к государственной пенсии за выслугу лет на муниципальной службе) в 2023 году в сумме  344 400,00 рублей, в 2024 году в сумме 344 400,00  рублей, в 2025 году в сумме 344</w:t>
      </w:r>
      <w:proofErr w:type="gramEnd"/>
      <w:r w:rsidRPr="008A361F">
        <w:rPr>
          <w:sz w:val="28"/>
          <w:szCs w:val="28"/>
        </w:rPr>
        <w:t> 400,00 рублей.</w:t>
      </w:r>
    </w:p>
    <w:p w:rsidR="008A361F" w:rsidRPr="008A361F" w:rsidRDefault="008A361F" w:rsidP="008A361F">
      <w:pPr>
        <w:spacing w:line="360" w:lineRule="auto"/>
        <w:ind w:firstLine="709"/>
        <w:jc w:val="both"/>
        <w:rPr>
          <w:sz w:val="28"/>
          <w:szCs w:val="28"/>
        </w:rPr>
      </w:pPr>
      <w:r w:rsidRPr="008A361F">
        <w:rPr>
          <w:noProof/>
          <w:sz w:val="28"/>
          <w:szCs w:val="28"/>
        </w:rPr>
        <w:t>17.</w:t>
      </w:r>
      <w:r w:rsidRPr="008A361F">
        <w:rPr>
          <w:sz w:val="28"/>
          <w:szCs w:val="28"/>
        </w:rPr>
        <w:t xml:space="preserve"> Настоящее решение вступает в силу с 1 января 2023 года  и подлежит официальному опубликованию (обнародованию) в соответствии с  Уставом поселения.</w:t>
      </w:r>
    </w:p>
    <w:p w:rsidR="008A361F" w:rsidRPr="008A361F" w:rsidRDefault="008A361F" w:rsidP="008A361F">
      <w:pPr>
        <w:spacing w:line="360" w:lineRule="auto"/>
        <w:rPr>
          <w:b/>
          <w:sz w:val="28"/>
          <w:szCs w:val="28"/>
        </w:rPr>
      </w:pPr>
    </w:p>
    <w:p w:rsidR="008A361F" w:rsidRPr="008A361F" w:rsidRDefault="008A361F" w:rsidP="008A361F">
      <w:pPr>
        <w:spacing w:line="360" w:lineRule="auto"/>
        <w:rPr>
          <w:b/>
          <w:sz w:val="28"/>
          <w:szCs w:val="28"/>
        </w:rPr>
      </w:pPr>
    </w:p>
    <w:p w:rsidR="008A361F" w:rsidRPr="008A361F" w:rsidRDefault="008A361F" w:rsidP="008A361F">
      <w:pPr>
        <w:spacing w:line="360" w:lineRule="auto"/>
        <w:rPr>
          <w:b/>
          <w:sz w:val="28"/>
          <w:szCs w:val="28"/>
        </w:rPr>
      </w:pPr>
    </w:p>
    <w:p w:rsidR="008A361F" w:rsidRPr="008A361F" w:rsidRDefault="008A361F" w:rsidP="008A361F">
      <w:pPr>
        <w:spacing w:line="360" w:lineRule="auto"/>
        <w:rPr>
          <w:sz w:val="28"/>
          <w:szCs w:val="28"/>
        </w:rPr>
      </w:pPr>
      <w:r w:rsidRPr="008A361F">
        <w:rPr>
          <w:b/>
          <w:sz w:val="28"/>
          <w:szCs w:val="28"/>
        </w:rPr>
        <w:t xml:space="preserve"> </w:t>
      </w:r>
      <w:r w:rsidRPr="008A361F">
        <w:rPr>
          <w:sz w:val="28"/>
          <w:szCs w:val="28"/>
        </w:rPr>
        <w:t xml:space="preserve">Глава сельского поселения                                               </w:t>
      </w:r>
      <w:r w:rsidR="005C50E2">
        <w:rPr>
          <w:sz w:val="28"/>
          <w:szCs w:val="28"/>
        </w:rPr>
        <w:t xml:space="preserve">          </w:t>
      </w:r>
      <w:r w:rsidRPr="008A361F">
        <w:rPr>
          <w:sz w:val="28"/>
          <w:szCs w:val="28"/>
        </w:rPr>
        <w:t xml:space="preserve">А.В. </w:t>
      </w:r>
      <w:proofErr w:type="spellStart"/>
      <w:r w:rsidRPr="008A361F">
        <w:rPr>
          <w:sz w:val="28"/>
          <w:szCs w:val="28"/>
        </w:rPr>
        <w:t>Кучербаева</w:t>
      </w:r>
      <w:proofErr w:type="spellEnd"/>
      <w:r w:rsidRPr="008A361F">
        <w:rPr>
          <w:sz w:val="28"/>
          <w:szCs w:val="28"/>
        </w:rPr>
        <w:t xml:space="preserve">                                                        </w:t>
      </w:r>
    </w:p>
    <w:p w:rsidR="008A361F" w:rsidRPr="008A361F" w:rsidRDefault="008A361F" w:rsidP="008A361F">
      <w:pPr>
        <w:rPr>
          <w:sz w:val="28"/>
          <w:szCs w:val="28"/>
        </w:rPr>
      </w:pPr>
    </w:p>
    <w:p w:rsidR="00FB2283" w:rsidRPr="00A36EFC" w:rsidRDefault="00FB2283" w:rsidP="008A361F">
      <w:pPr>
        <w:spacing w:line="360" w:lineRule="auto"/>
        <w:ind w:firstLine="709"/>
        <w:jc w:val="both"/>
        <w:rPr>
          <w:sz w:val="24"/>
          <w:szCs w:val="24"/>
        </w:rPr>
      </w:pPr>
    </w:p>
    <w:sectPr w:rsidR="00FB2283" w:rsidRPr="00A36EFC" w:rsidSect="00CB0170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4EF3"/>
    <w:rsid w:val="00062565"/>
    <w:rsid w:val="00085AE7"/>
    <w:rsid w:val="00147748"/>
    <w:rsid w:val="001F2096"/>
    <w:rsid w:val="00291591"/>
    <w:rsid w:val="002A3EA8"/>
    <w:rsid w:val="00357EC5"/>
    <w:rsid w:val="00373903"/>
    <w:rsid w:val="003C5BAA"/>
    <w:rsid w:val="0045490D"/>
    <w:rsid w:val="00493E4D"/>
    <w:rsid w:val="0050040E"/>
    <w:rsid w:val="00522554"/>
    <w:rsid w:val="00564084"/>
    <w:rsid w:val="005C50E2"/>
    <w:rsid w:val="00613D2C"/>
    <w:rsid w:val="00647FEF"/>
    <w:rsid w:val="006A2DC9"/>
    <w:rsid w:val="006B49B7"/>
    <w:rsid w:val="00741E92"/>
    <w:rsid w:val="00795E44"/>
    <w:rsid w:val="007E0AD5"/>
    <w:rsid w:val="00826B23"/>
    <w:rsid w:val="00837853"/>
    <w:rsid w:val="00857AEC"/>
    <w:rsid w:val="00870F06"/>
    <w:rsid w:val="008A361F"/>
    <w:rsid w:val="008D2BEC"/>
    <w:rsid w:val="008D5733"/>
    <w:rsid w:val="009058F2"/>
    <w:rsid w:val="00963221"/>
    <w:rsid w:val="009A3142"/>
    <w:rsid w:val="009E3239"/>
    <w:rsid w:val="00A04D53"/>
    <w:rsid w:val="00A2125A"/>
    <w:rsid w:val="00A36EFC"/>
    <w:rsid w:val="00AB2278"/>
    <w:rsid w:val="00B277AE"/>
    <w:rsid w:val="00B60812"/>
    <w:rsid w:val="00C41569"/>
    <w:rsid w:val="00C77A11"/>
    <w:rsid w:val="00CB0170"/>
    <w:rsid w:val="00CB0831"/>
    <w:rsid w:val="00D670E4"/>
    <w:rsid w:val="00DA0D2A"/>
    <w:rsid w:val="00DC79A9"/>
    <w:rsid w:val="00E3772D"/>
    <w:rsid w:val="00E5264A"/>
    <w:rsid w:val="00E71505"/>
    <w:rsid w:val="00EB4EF3"/>
    <w:rsid w:val="00F13097"/>
    <w:rsid w:val="00F71176"/>
    <w:rsid w:val="00FB2283"/>
    <w:rsid w:val="00FC068B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EF3"/>
  </w:style>
  <w:style w:type="paragraph" w:styleId="1">
    <w:name w:val="heading 1"/>
    <w:basedOn w:val="a"/>
    <w:next w:val="a"/>
    <w:qFormat/>
    <w:rsid w:val="00EB4E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4EF3"/>
    <w:pPr>
      <w:jc w:val="center"/>
    </w:pPr>
    <w:rPr>
      <w:b/>
      <w:sz w:val="22"/>
    </w:rPr>
  </w:style>
  <w:style w:type="paragraph" w:styleId="a3">
    <w:name w:val="Body Text"/>
    <w:basedOn w:val="a"/>
    <w:rsid w:val="00EB4EF3"/>
    <w:pPr>
      <w:spacing w:after="120"/>
    </w:pPr>
  </w:style>
  <w:style w:type="paragraph" w:styleId="2">
    <w:name w:val="Body Text 2"/>
    <w:basedOn w:val="a"/>
    <w:link w:val="20"/>
    <w:rsid w:val="00EB4EF3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085A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5AE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8A36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21B7-450D-4430-B5B6-9B2D15F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2022-12-20T11:51:00Z</cp:lastPrinted>
  <dcterms:created xsi:type="dcterms:W3CDTF">2022-12-19T05:36:00Z</dcterms:created>
  <dcterms:modified xsi:type="dcterms:W3CDTF">2022-12-20T11:52:00Z</dcterms:modified>
</cp:coreProperties>
</file>