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6C" w:rsidRPr="0031346C" w:rsidRDefault="0031346C" w:rsidP="0031346C">
      <w:pPr>
        <w:jc w:val="right"/>
      </w:pPr>
      <w:r>
        <w:t xml:space="preserve">                     </w:t>
      </w:r>
    </w:p>
    <w:tbl>
      <w:tblPr>
        <w:tblW w:w="100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1346C" w:rsidRPr="0031346C" w:rsidTr="00B448FF">
        <w:trPr>
          <w:trHeight w:val="1418"/>
          <w:jc w:val="center"/>
        </w:trPr>
        <w:tc>
          <w:tcPr>
            <w:tcW w:w="4225" w:type="dxa"/>
          </w:tcPr>
          <w:p w:rsidR="0031346C" w:rsidRPr="0031346C" w:rsidRDefault="0031346C" w:rsidP="0031346C">
            <w:pPr>
              <w:rPr>
                <w:rFonts w:ascii="NewtonITT" w:eastAsia="Calibri" w:hAnsi="NewtonITT"/>
                <w:b/>
                <w:sz w:val="22"/>
                <w:szCs w:val="22"/>
              </w:rPr>
            </w:pPr>
            <w:r w:rsidRPr="0031346C">
              <w:rPr>
                <w:rFonts w:ascii="NewtonITT" w:eastAsia="Calibri" w:hAnsi="NewtonITT"/>
                <w:b/>
                <w:sz w:val="22"/>
                <w:szCs w:val="22"/>
              </w:rPr>
              <w:t>БАШҠОРТОСТАН РЕСПУБЛИКАҺ</w:t>
            </w:r>
            <w:proofErr w:type="gramStart"/>
            <w:r w:rsidRPr="0031346C">
              <w:rPr>
                <w:rFonts w:ascii="NewtonITT" w:eastAsia="Calibri" w:hAnsi="NewtonITT"/>
                <w:b/>
                <w:sz w:val="22"/>
                <w:szCs w:val="22"/>
              </w:rPr>
              <w:t>Ы</w:t>
            </w:r>
            <w:proofErr w:type="gramEnd"/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 w:cs="Newton"/>
                <w:b/>
                <w:sz w:val="22"/>
                <w:szCs w:val="22"/>
              </w:rPr>
            </w:pPr>
            <w:r w:rsidRPr="0031346C">
              <w:rPr>
                <w:rFonts w:ascii="NewtonITT" w:eastAsia="Calibri" w:hAnsi="NewtonITT" w:cs="Newton"/>
                <w:b/>
                <w:sz w:val="22"/>
                <w:szCs w:val="22"/>
              </w:rPr>
              <w:t>БЕЛОРЕТ РАЙОНЫ</w:t>
            </w: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</w:pPr>
            <w:r w:rsidRPr="0031346C"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</w:pPr>
            <w:r w:rsidRPr="0031346C"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  <w:t>ИНЙә</w:t>
            </w:r>
            <w:proofErr w:type="gramStart"/>
            <w:r w:rsidRPr="0031346C"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  <w:t>Р</w:t>
            </w:r>
            <w:proofErr w:type="gramEnd"/>
            <w:r w:rsidRPr="0031346C"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</w:pPr>
            <w:r w:rsidRPr="0031346C"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</w:pPr>
            <w:r w:rsidRPr="0031346C"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</w:pPr>
          </w:p>
          <w:p w:rsidR="0031346C" w:rsidRPr="0031346C" w:rsidRDefault="0031346C" w:rsidP="0031346C">
            <w:pPr>
              <w:spacing w:line="276" w:lineRule="auto"/>
              <w:jc w:val="center"/>
              <w:rPr>
                <w:rFonts w:ascii="NewtonITT" w:eastAsia="Calibri" w:hAnsi="NewtonITT"/>
                <w:b/>
                <w:sz w:val="19"/>
                <w:szCs w:val="19"/>
              </w:rPr>
            </w:pPr>
            <w:r w:rsidRPr="0031346C">
              <w:rPr>
                <w:rFonts w:ascii="NewtonITT" w:eastAsia="Calibri" w:hAnsi="NewtonITT"/>
                <w:sz w:val="19"/>
                <w:szCs w:val="19"/>
              </w:rPr>
              <w:t xml:space="preserve"> </w:t>
            </w: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 w:cs="Newton"/>
                <w:b/>
                <w:caps/>
                <w:sz w:val="22"/>
                <w:szCs w:val="22"/>
              </w:rPr>
            </w:pPr>
          </w:p>
        </w:tc>
        <w:tc>
          <w:tcPr>
            <w:tcW w:w="1839" w:type="dxa"/>
          </w:tcPr>
          <w:p w:rsidR="0031346C" w:rsidRPr="0031346C" w:rsidRDefault="0031346C" w:rsidP="0031346C">
            <w:pPr>
              <w:ind w:firstLine="7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31346C" w:rsidRPr="0031346C" w:rsidRDefault="0031346C" w:rsidP="0031346C">
            <w:pPr>
              <w:jc w:val="center"/>
              <w:rPr>
                <w:rFonts w:ascii="NewtonITT" w:eastAsia="Calibri" w:hAnsi="NewtonITT"/>
                <w:b/>
                <w:caps/>
                <w:sz w:val="22"/>
                <w:szCs w:val="22"/>
              </w:rPr>
            </w:pPr>
            <w:r w:rsidRPr="0031346C">
              <w:rPr>
                <w:rFonts w:ascii="NewtonITT" w:eastAsia="Calibri" w:hAnsi="NewtonITT"/>
                <w:b/>
                <w:caps/>
                <w:sz w:val="22"/>
                <w:szCs w:val="22"/>
              </w:rPr>
              <w:t>СОВЕТ</w:t>
            </w: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/>
                <w:b/>
                <w:caps/>
                <w:sz w:val="22"/>
                <w:szCs w:val="22"/>
              </w:rPr>
            </w:pPr>
            <w:r w:rsidRPr="0031346C">
              <w:rPr>
                <w:rFonts w:ascii="NewtonITT" w:eastAsia="Calibri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/>
                <w:b/>
                <w:caps/>
                <w:sz w:val="22"/>
                <w:szCs w:val="22"/>
              </w:rPr>
            </w:pPr>
            <w:r w:rsidRPr="0031346C">
              <w:rPr>
                <w:rFonts w:ascii="NewtonITT" w:eastAsia="Calibri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/>
                <w:b/>
                <w:sz w:val="22"/>
                <w:szCs w:val="22"/>
              </w:rPr>
            </w:pPr>
            <w:r w:rsidRPr="0031346C">
              <w:rPr>
                <w:rFonts w:ascii="NewtonITT" w:eastAsia="Calibri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31346C">
              <w:rPr>
                <w:rFonts w:ascii="NewtonITT" w:eastAsia="Calibri" w:hAnsi="NewtonITT"/>
                <w:b/>
                <w:sz w:val="22"/>
                <w:szCs w:val="22"/>
              </w:rPr>
              <w:t xml:space="preserve"> </w:t>
            </w:r>
            <w:r w:rsidRPr="0031346C">
              <w:rPr>
                <w:rFonts w:ascii="NewtonITT" w:eastAsia="Calibri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31346C">
              <w:rPr>
                <w:rFonts w:ascii="NewtonITT" w:eastAsia="Calibri" w:hAnsi="NewtonITT"/>
                <w:b/>
                <w:sz w:val="22"/>
                <w:szCs w:val="22"/>
              </w:rPr>
              <w:t>РЕСПУБЛИКИ БАШКОРТОСТАН</w:t>
            </w: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/>
                <w:b/>
                <w:sz w:val="22"/>
                <w:szCs w:val="22"/>
              </w:rPr>
            </w:pPr>
          </w:p>
          <w:p w:rsidR="0031346C" w:rsidRPr="0031346C" w:rsidRDefault="0031346C" w:rsidP="0031346C">
            <w:pPr>
              <w:jc w:val="center"/>
              <w:rPr>
                <w:rFonts w:ascii="NewtonITT" w:eastAsia="Calibri" w:hAnsi="NewtonITT"/>
                <w:b/>
                <w:sz w:val="22"/>
                <w:szCs w:val="22"/>
              </w:rPr>
            </w:pPr>
          </w:p>
          <w:p w:rsidR="0031346C" w:rsidRPr="0031346C" w:rsidRDefault="0031346C" w:rsidP="003134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31346C" w:rsidRPr="0031346C" w:rsidRDefault="0031346C" w:rsidP="0031346C">
      <w:pPr>
        <w:pBdr>
          <w:top w:val="thinThickSmallGap" w:sz="18" w:space="0" w:color="auto"/>
        </w:pBdr>
        <w:rPr>
          <w:rFonts w:eastAsia="Calibri"/>
          <w:b/>
          <w:sz w:val="28"/>
          <w:szCs w:val="20"/>
        </w:rPr>
      </w:pPr>
    </w:p>
    <w:p w:rsidR="0031346C" w:rsidRPr="0031346C" w:rsidRDefault="0031346C" w:rsidP="0031346C">
      <w:pPr>
        <w:rPr>
          <w:rFonts w:eastAsia="Calibri"/>
          <w:b/>
          <w:sz w:val="28"/>
          <w:szCs w:val="28"/>
        </w:rPr>
      </w:pPr>
      <w:r w:rsidRPr="0031346C">
        <w:rPr>
          <w:rFonts w:eastAsia="Calibri"/>
          <w:sz w:val="28"/>
          <w:szCs w:val="28"/>
        </w:rPr>
        <w:t xml:space="preserve">  </w:t>
      </w:r>
      <w:r w:rsidRPr="0031346C">
        <w:rPr>
          <w:rFonts w:eastAsia="Calibri"/>
          <w:b/>
          <w:sz w:val="28"/>
          <w:szCs w:val="28"/>
        </w:rPr>
        <w:t xml:space="preserve">          </w:t>
      </w:r>
      <w:r w:rsidR="005F2273">
        <w:rPr>
          <w:rFonts w:eastAsia="Calibri"/>
          <w:b/>
          <w:sz w:val="28"/>
          <w:szCs w:val="28"/>
        </w:rPr>
        <w:t xml:space="preserve">     </w:t>
      </w:r>
      <w:r w:rsidRPr="0031346C">
        <w:rPr>
          <w:rFonts w:eastAsia="Calibri"/>
          <w:b/>
          <w:sz w:val="28"/>
          <w:szCs w:val="28"/>
        </w:rPr>
        <w:t xml:space="preserve"> ҠАРАР                                         </w:t>
      </w:r>
      <w:r w:rsidR="005F2273">
        <w:rPr>
          <w:rFonts w:eastAsia="Calibri"/>
          <w:b/>
          <w:sz w:val="28"/>
          <w:szCs w:val="28"/>
        </w:rPr>
        <w:t xml:space="preserve">                            </w:t>
      </w:r>
      <w:r w:rsidRPr="0031346C">
        <w:rPr>
          <w:rFonts w:eastAsia="Calibri"/>
          <w:b/>
          <w:sz w:val="28"/>
          <w:szCs w:val="28"/>
        </w:rPr>
        <w:t>РЕШЕНИЕ</w:t>
      </w:r>
    </w:p>
    <w:p w:rsidR="0031346C" w:rsidRPr="00671292" w:rsidRDefault="0031346C" w:rsidP="0031346C">
      <w:pPr>
        <w:rPr>
          <w:rFonts w:ascii="Newton" w:hAnsi="Newton" w:cs="Newton"/>
          <w:b/>
        </w:rPr>
      </w:pPr>
    </w:p>
    <w:p w:rsidR="0031346C" w:rsidRPr="005F2273" w:rsidRDefault="005F2273" w:rsidP="005F227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207E" w:rsidRPr="005F2273">
        <w:rPr>
          <w:sz w:val="28"/>
          <w:szCs w:val="28"/>
        </w:rPr>
        <w:t xml:space="preserve">28 октябрь 2022 й.   </w:t>
      </w:r>
      <w:r>
        <w:rPr>
          <w:sz w:val="28"/>
          <w:szCs w:val="28"/>
        </w:rPr>
        <w:t xml:space="preserve">              </w:t>
      </w:r>
      <w:r w:rsidR="001A207E" w:rsidRPr="005F22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A207E" w:rsidRPr="005F2273">
        <w:rPr>
          <w:sz w:val="28"/>
          <w:szCs w:val="28"/>
        </w:rPr>
        <w:t xml:space="preserve">  №177</w:t>
      </w:r>
      <w:r w:rsidR="0031346C" w:rsidRPr="005F22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31346C" w:rsidRPr="005F2273">
        <w:rPr>
          <w:sz w:val="28"/>
          <w:szCs w:val="28"/>
        </w:rPr>
        <w:t xml:space="preserve">  </w:t>
      </w:r>
      <w:r w:rsidR="001A207E" w:rsidRPr="005F2273">
        <w:rPr>
          <w:sz w:val="28"/>
          <w:szCs w:val="28"/>
        </w:rPr>
        <w:t>28 октября 2022</w:t>
      </w:r>
      <w:r w:rsidR="0031346C" w:rsidRPr="005F2273">
        <w:rPr>
          <w:sz w:val="28"/>
          <w:szCs w:val="28"/>
        </w:rPr>
        <w:t xml:space="preserve"> г.</w:t>
      </w:r>
    </w:p>
    <w:p w:rsidR="00350E8F" w:rsidRPr="005F2273" w:rsidRDefault="00350E8F" w:rsidP="00350E8F">
      <w:pPr>
        <w:jc w:val="center"/>
        <w:rPr>
          <w:b/>
          <w:sz w:val="28"/>
          <w:szCs w:val="28"/>
        </w:rPr>
      </w:pPr>
      <w:r w:rsidRPr="005F2273">
        <w:rPr>
          <w:b/>
          <w:sz w:val="28"/>
          <w:szCs w:val="28"/>
        </w:rPr>
        <w:t xml:space="preserve">О внесении изменений в решение «Об установлении земельного налога на территории сельского поселения </w:t>
      </w:r>
      <w:proofErr w:type="spellStart"/>
      <w:r w:rsidRPr="005F2273">
        <w:rPr>
          <w:b/>
          <w:color w:val="000000"/>
          <w:sz w:val="28"/>
          <w:szCs w:val="28"/>
        </w:rPr>
        <w:t>Инзерский</w:t>
      </w:r>
      <w:proofErr w:type="spellEnd"/>
      <w:r w:rsidRPr="005F2273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350E8F" w:rsidRPr="005F2273" w:rsidRDefault="00350E8F" w:rsidP="00350E8F">
      <w:pPr>
        <w:jc w:val="center"/>
        <w:rPr>
          <w:b/>
          <w:sz w:val="28"/>
          <w:szCs w:val="28"/>
        </w:rPr>
      </w:pPr>
    </w:p>
    <w:p w:rsidR="00350E8F" w:rsidRPr="005F2273" w:rsidRDefault="00350E8F" w:rsidP="00350E8F">
      <w:pPr>
        <w:jc w:val="both"/>
        <w:rPr>
          <w:sz w:val="28"/>
          <w:szCs w:val="28"/>
        </w:rPr>
      </w:pPr>
      <w:r w:rsidRPr="005F2273">
        <w:rPr>
          <w:b/>
          <w:bCs/>
          <w:sz w:val="28"/>
          <w:szCs w:val="28"/>
        </w:rPr>
        <w:t xml:space="preserve">         </w:t>
      </w:r>
      <w:r w:rsidRPr="005F2273">
        <w:rPr>
          <w:bCs/>
          <w:sz w:val="28"/>
          <w:szCs w:val="28"/>
        </w:rPr>
        <w:t>В соответствии с Федеральным  законом от 6 октября 2003 года №131-ФЗ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2 части 1 статьи 3</w:t>
      </w:r>
      <w:r w:rsidRPr="005F2273">
        <w:rPr>
          <w:bCs/>
          <w:color w:val="548DD4"/>
          <w:sz w:val="28"/>
          <w:szCs w:val="28"/>
        </w:rPr>
        <w:t xml:space="preserve"> </w:t>
      </w:r>
      <w:r w:rsidRPr="005F2273">
        <w:rPr>
          <w:bCs/>
          <w:sz w:val="28"/>
          <w:szCs w:val="28"/>
        </w:rPr>
        <w:t xml:space="preserve">Устава </w:t>
      </w:r>
      <w:r w:rsidRPr="005F2273">
        <w:rPr>
          <w:sz w:val="28"/>
          <w:szCs w:val="28"/>
        </w:rPr>
        <w:t xml:space="preserve">сельского поселения </w:t>
      </w:r>
      <w:proofErr w:type="spellStart"/>
      <w:r w:rsidRPr="005F2273">
        <w:rPr>
          <w:sz w:val="28"/>
          <w:szCs w:val="28"/>
        </w:rPr>
        <w:t>Инзерский</w:t>
      </w:r>
      <w:proofErr w:type="spellEnd"/>
      <w:r w:rsidRPr="005F2273">
        <w:rPr>
          <w:sz w:val="28"/>
          <w:szCs w:val="28"/>
        </w:rPr>
        <w:t xml:space="preserve"> сельсовет  муниципального района Белорецкий район Республики Башкортостан</w:t>
      </w:r>
    </w:p>
    <w:p w:rsidR="00350E8F" w:rsidRPr="005F2273" w:rsidRDefault="00350E8F" w:rsidP="00350E8F">
      <w:pPr>
        <w:jc w:val="both"/>
        <w:rPr>
          <w:sz w:val="28"/>
          <w:szCs w:val="28"/>
        </w:rPr>
      </w:pPr>
    </w:p>
    <w:p w:rsidR="00350E8F" w:rsidRPr="005F2273" w:rsidRDefault="00350E8F" w:rsidP="00350E8F">
      <w:pPr>
        <w:jc w:val="center"/>
        <w:rPr>
          <w:b/>
          <w:sz w:val="28"/>
          <w:szCs w:val="28"/>
        </w:rPr>
      </w:pPr>
      <w:r w:rsidRPr="005F2273">
        <w:rPr>
          <w:b/>
          <w:bCs/>
          <w:sz w:val="28"/>
          <w:szCs w:val="28"/>
        </w:rPr>
        <w:t xml:space="preserve"> Совет </w:t>
      </w:r>
      <w:r w:rsidRPr="005F2273">
        <w:rPr>
          <w:b/>
          <w:sz w:val="28"/>
          <w:szCs w:val="28"/>
        </w:rPr>
        <w:t xml:space="preserve">сельского поселения </w:t>
      </w:r>
      <w:proofErr w:type="spellStart"/>
      <w:r w:rsidRPr="005F2273">
        <w:rPr>
          <w:b/>
          <w:sz w:val="28"/>
          <w:szCs w:val="28"/>
        </w:rPr>
        <w:t>Инзерский</w:t>
      </w:r>
      <w:proofErr w:type="spellEnd"/>
      <w:r w:rsidRPr="005F2273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 </w:t>
      </w:r>
      <w:proofErr w:type="gramStart"/>
      <w:r w:rsidRPr="005F2273">
        <w:rPr>
          <w:b/>
          <w:sz w:val="28"/>
          <w:szCs w:val="28"/>
        </w:rPr>
        <w:t>р</w:t>
      </w:r>
      <w:proofErr w:type="gramEnd"/>
      <w:r w:rsidRPr="005F2273">
        <w:rPr>
          <w:b/>
          <w:sz w:val="28"/>
          <w:szCs w:val="28"/>
        </w:rPr>
        <w:t xml:space="preserve"> е ш и л:</w:t>
      </w:r>
    </w:p>
    <w:p w:rsidR="00350E8F" w:rsidRPr="005F2273" w:rsidRDefault="00350E8F" w:rsidP="00350E8F">
      <w:pPr>
        <w:jc w:val="center"/>
        <w:rPr>
          <w:b/>
          <w:sz w:val="28"/>
          <w:szCs w:val="28"/>
        </w:rPr>
      </w:pPr>
    </w:p>
    <w:p w:rsidR="00350E8F" w:rsidRPr="005F2273" w:rsidRDefault="00350E8F" w:rsidP="00350E8F">
      <w:pPr>
        <w:jc w:val="both"/>
        <w:rPr>
          <w:sz w:val="28"/>
          <w:szCs w:val="28"/>
        </w:rPr>
      </w:pPr>
      <w:r w:rsidRPr="005F2273">
        <w:rPr>
          <w:sz w:val="28"/>
          <w:szCs w:val="28"/>
        </w:rPr>
        <w:t xml:space="preserve">         1.Внести в решение Совета сельского поселения </w:t>
      </w:r>
      <w:proofErr w:type="spellStart"/>
      <w:r w:rsidRPr="005F2273">
        <w:rPr>
          <w:sz w:val="28"/>
          <w:szCs w:val="28"/>
        </w:rPr>
        <w:t>Инзерский</w:t>
      </w:r>
      <w:proofErr w:type="spellEnd"/>
      <w:r w:rsidRPr="005F2273">
        <w:rPr>
          <w:sz w:val="28"/>
          <w:szCs w:val="28"/>
        </w:rPr>
        <w:t xml:space="preserve"> сельсовет муниципального района Белорецкий район Республики Башкортостан от 28 ноября 2019</w:t>
      </w:r>
      <w:r w:rsidR="009A5618" w:rsidRPr="005F2273">
        <w:rPr>
          <w:sz w:val="28"/>
          <w:szCs w:val="28"/>
        </w:rPr>
        <w:t xml:space="preserve"> года №224</w:t>
      </w:r>
      <w:r w:rsidRPr="005F2273">
        <w:rPr>
          <w:sz w:val="28"/>
          <w:szCs w:val="28"/>
        </w:rPr>
        <w:t xml:space="preserve"> «О внесении изменений в решение «Об установлении земельного налога на территории сельского поселения </w:t>
      </w:r>
      <w:proofErr w:type="spellStart"/>
      <w:r w:rsidRPr="005F2273">
        <w:rPr>
          <w:sz w:val="28"/>
          <w:szCs w:val="28"/>
        </w:rPr>
        <w:t>Инзерский</w:t>
      </w:r>
      <w:proofErr w:type="spellEnd"/>
      <w:r w:rsidRPr="005F2273">
        <w:rPr>
          <w:sz w:val="28"/>
          <w:szCs w:val="28"/>
        </w:rPr>
        <w:t xml:space="preserve"> сельсовет муниципального района Белорецкий район Республики Башкортостан» следующие изменения:</w:t>
      </w:r>
    </w:p>
    <w:p w:rsidR="00350E8F" w:rsidRPr="005F2273" w:rsidRDefault="00350E8F" w:rsidP="00350E8F">
      <w:pPr>
        <w:ind w:firstLine="567"/>
        <w:jc w:val="both"/>
        <w:rPr>
          <w:sz w:val="28"/>
          <w:szCs w:val="28"/>
        </w:rPr>
      </w:pPr>
      <w:r w:rsidRPr="005F2273">
        <w:rPr>
          <w:sz w:val="28"/>
          <w:szCs w:val="28"/>
        </w:rPr>
        <w:t xml:space="preserve">1) подпункт 1 пункта 3 изложить в новой редакции: «Органы местного самоуправления сельского поселения </w:t>
      </w:r>
      <w:proofErr w:type="spellStart"/>
      <w:r w:rsidRPr="005F2273">
        <w:rPr>
          <w:sz w:val="28"/>
          <w:szCs w:val="28"/>
        </w:rPr>
        <w:t>Инзерский</w:t>
      </w:r>
      <w:proofErr w:type="spellEnd"/>
      <w:r w:rsidRPr="005F2273">
        <w:rPr>
          <w:sz w:val="28"/>
          <w:szCs w:val="28"/>
        </w:rPr>
        <w:t xml:space="preserve"> сельсовет муниципального района Белорецкий район Республики Башкортостан»;</w:t>
      </w:r>
    </w:p>
    <w:p w:rsidR="00350E8F" w:rsidRPr="005F2273" w:rsidRDefault="00350E8F" w:rsidP="00350E8F">
      <w:pPr>
        <w:ind w:firstLine="567"/>
        <w:jc w:val="both"/>
        <w:rPr>
          <w:sz w:val="28"/>
          <w:szCs w:val="28"/>
        </w:rPr>
      </w:pPr>
      <w:r w:rsidRPr="005F2273">
        <w:rPr>
          <w:sz w:val="28"/>
          <w:szCs w:val="28"/>
        </w:rPr>
        <w:t>2) пункт 4 исключить.</w:t>
      </w:r>
    </w:p>
    <w:p w:rsidR="00350E8F" w:rsidRPr="005F2273" w:rsidRDefault="00350E8F" w:rsidP="00350E8F">
      <w:pPr>
        <w:ind w:firstLine="567"/>
        <w:jc w:val="both"/>
        <w:rPr>
          <w:sz w:val="28"/>
          <w:szCs w:val="28"/>
        </w:rPr>
      </w:pPr>
      <w:r w:rsidRPr="005F2273">
        <w:rPr>
          <w:sz w:val="28"/>
          <w:szCs w:val="28"/>
        </w:rPr>
        <w:t>Пункт 5 считать соответственно пунктом 4 и далее нумерацию пунктов по порядку.</w:t>
      </w:r>
    </w:p>
    <w:p w:rsidR="00350E8F" w:rsidRPr="005F2273" w:rsidRDefault="00350E8F" w:rsidP="00350E8F">
      <w:pPr>
        <w:jc w:val="both"/>
        <w:rPr>
          <w:b/>
          <w:bCs/>
          <w:sz w:val="28"/>
          <w:szCs w:val="28"/>
        </w:rPr>
      </w:pPr>
      <w:r w:rsidRPr="005F2273">
        <w:rPr>
          <w:sz w:val="28"/>
          <w:szCs w:val="28"/>
        </w:rPr>
        <w:t xml:space="preserve">         </w:t>
      </w:r>
      <w:r w:rsidRPr="005F2273">
        <w:rPr>
          <w:bCs/>
          <w:sz w:val="28"/>
          <w:szCs w:val="28"/>
        </w:rPr>
        <w:t>2. Настоящее решение</w:t>
      </w:r>
      <w:r w:rsidRPr="005F2273">
        <w:rPr>
          <w:b/>
          <w:bCs/>
          <w:sz w:val="28"/>
          <w:szCs w:val="28"/>
        </w:rPr>
        <w:t xml:space="preserve"> </w:t>
      </w:r>
      <w:r w:rsidRPr="005F2273">
        <w:rPr>
          <w:sz w:val="28"/>
          <w:szCs w:val="28"/>
        </w:rPr>
        <w:t xml:space="preserve">вступает в силу не ранее чем по истечении одного месяца со дня его официального опубликования и не ранее 1 января 2023 года. </w:t>
      </w:r>
    </w:p>
    <w:p w:rsidR="00350E8F" w:rsidRPr="005F2273" w:rsidRDefault="00350E8F" w:rsidP="00350E8F">
      <w:pPr>
        <w:jc w:val="both"/>
        <w:rPr>
          <w:b/>
          <w:bCs/>
          <w:sz w:val="28"/>
          <w:szCs w:val="28"/>
        </w:rPr>
      </w:pPr>
      <w:r w:rsidRPr="005F2273">
        <w:rPr>
          <w:bCs/>
          <w:sz w:val="28"/>
          <w:szCs w:val="28"/>
        </w:rPr>
        <w:t xml:space="preserve">         3. Настоящее решение опубликовать на официальном сайте, информационном стенде.</w:t>
      </w:r>
      <w:r w:rsidRPr="005F2273">
        <w:rPr>
          <w:b/>
          <w:bCs/>
          <w:sz w:val="28"/>
          <w:szCs w:val="28"/>
        </w:rPr>
        <w:t xml:space="preserve">  </w:t>
      </w:r>
    </w:p>
    <w:p w:rsidR="0031346C" w:rsidRDefault="00350E8F" w:rsidP="005F2273">
      <w:pPr>
        <w:jc w:val="both"/>
        <w:rPr>
          <w:b/>
          <w:sz w:val="28"/>
          <w:szCs w:val="28"/>
        </w:rPr>
      </w:pPr>
      <w:r w:rsidRPr="005F2273">
        <w:rPr>
          <w:sz w:val="28"/>
          <w:szCs w:val="28"/>
        </w:rPr>
        <w:t xml:space="preserve">         </w:t>
      </w:r>
      <w:r w:rsidRPr="005F2273">
        <w:rPr>
          <w:bCs/>
          <w:sz w:val="28"/>
          <w:szCs w:val="28"/>
        </w:rPr>
        <w:t>4.</w:t>
      </w:r>
      <w:r w:rsidRPr="005F2273">
        <w:rPr>
          <w:b/>
          <w:bCs/>
          <w:sz w:val="28"/>
          <w:szCs w:val="28"/>
        </w:rPr>
        <w:t xml:space="preserve"> </w:t>
      </w:r>
      <w:proofErr w:type="gramStart"/>
      <w:r w:rsidRPr="005F2273">
        <w:rPr>
          <w:sz w:val="28"/>
          <w:szCs w:val="28"/>
        </w:rPr>
        <w:t>Контроль за</w:t>
      </w:r>
      <w:proofErr w:type="gramEnd"/>
      <w:r w:rsidRPr="005F2273">
        <w:rPr>
          <w:sz w:val="28"/>
          <w:szCs w:val="28"/>
        </w:rPr>
        <w:t xml:space="preserve"> исполнением настоящего решения возложить </w:t>
      </w:r>
      <w:r w:rsidRPr="005F2273">
        <w:rPr>
          <w:color w:val="000000"/>
          <w:sz w:val="28"/>
          <w:szCs w:val="28"/>
        </w:rPr>
        <w:t>Совета по бюджету, финансам, налогам и вопросам собственности</w:t>
      </w:r>
      <w:r w:rsidRPr="005F2273">
        <w:rPr>
          <w:b/>
          <w:sz w:val="28"/>
          <w:szCs w:val="28"/>
        </w:rPr>
        <w:t>.</w:t>
      </w:r>
    </w:p>
    <w:p w:rsidR="005F2273" w:rsidRPr="005F2273" w:rsidRDefault="005F2273" w:rsidP="005F2273">
      <w:pPr>
        <w:jc w:val="both"/>
        <w:rPr>
          <w:b/>
          <w:sz w:val="28"/>
          <w:szCs w:val="28"/>
        </w:rPr>
      </w:pPr>
    </w:p>
    <w:p w:rsidR="0031346C" w:rsidRPr="005F2273" w:rsidRDefault="0031346C">
      <w:pPr>
        <w:rPr>
          <w:sz w:val="28"/>
          <w:szCs w:val="28"/>
        </w:rPr>
      </w:pPr>
      <w:r w:rsidRPr="005F2273">
        <w:rPr>
          <w:sz w:val="28"/>
          <w:szCs w:val="28"/>
        </w:rPr>
        <w:t xml:space="preserve">Глава сельского поселения                                             </w:t>
      </w:r>
      <w:r w:rsidR="005F2273">
        <w:rPr>
          <w:sz w:val="28"/>
          <w:szCs w:val="28"/>
        </w:rPr>
        <w:t xml:space="preserve">             </w:t>
      </w:r>
      <w:r w:rsidRPr="005F2273">
        <w:rPr>
          <w:sz w:val="28"/>
          <w:szCs w:val="28"/>
        </w:rPr>
        <w:t xml:space="preserve">А.В. </w:t>
      </w:r>
      <w:proofErr w:type="spellStart"/>
      <w:r w:rsidRPr="005F2273">
        <w:rPr>
          <w:sz w:val="28"/>
          <w:szCs w:val="28"/>
        </w:rPr>
        <w:t>Кучербаева</w:t>
      </w:r>
      <w:proofErr w:type="spellEnd"/>
    </w:p>
    <w:p w:rsidR="001A207E" w:rsidRDefault="001A207E"/>
    <w:p w:rsidR="005F2273" w:rsidRDefault="005F2273" w:rsidP="001A207E">
      <w:pPr>
        <w:jc w:val="right"/>
        <w:rPr>
          <w:b/>
          <w:sz w:val="22"/>
          <w:szCs w:val="22"/>
        </w:rPr>
      </w:pPr>
    </w:p>
    <w:p w:rsidR="005F2273" w:rsidRDefault="005F2273" w:rsidP="001A207E">
      <w:pPr>
        <w:jc w:val="right"/>
        <w:rPr>
          <w:b/>
          <w:sz w:val="22"/>
          <w:szCs w:val="22"/>
        </w:rPr>
      </w:pPr>
      <w:bookmarkStart w:id="0" w:name="_GoBack"/>
      <w:bookmarkEnd w:id="0"/>
    </w:p>
    <w:sectPr w:rsidR="005F2273" w:rsidSect="005F227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A2"/>
    <w:rsid w:val="00042478"/>
    <w:rsid w:val="001A207E"/>
    <w:rsid w:val="0031346C"/>
    <w:rsid w:val="00350E8F"/>
    <w:rsid w:val="003D427F"/>
    <w:rsid w:val="004D15AB"/>
    <w:rsid w:val="005F2273"/>
    <w:rsid w:val="00900605"/>
    <w:rsid w:val="00917241"/>
    <w:rsid w:val="009A5618"/>
    <w:rsid w:val="00A16DB3"/>
    <w:rsid w:val="00B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346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1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346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13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2022-10-31T09:38:00Z</cp:lastPrinted>
  <dcterms:created xsi:type="dcterms:W3CDTF">2022-10-31T05:33:00Z</dcterms:created>
  <dcterms:modified xsi:type="dcterms:W3CDTF">2022-11-08T08:48:00Z</dcterms:modified>
</cp:coreProperties>
</file>