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C2" w:rsidRDefault="00CA64C2" w:rsidP="00CA64C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839"/>
        <w:gridCol w:w="3975"/>
      </w:tblGrid>
      <w:tr w:rsidR="00CA64C2" w:rsidTr="00CA64C2">
        <w:trPr>
          <w:trHeight w:val="1418"/>
          <w:jc w:val="center"/>
        </w:trPr>
        <w:tc>
          <w:tcPr>
            <w:tcW w:w="4225" w:type="dxa"/>
          </w:tcPr>
          <w:p w:rsidR="00CA64C2" w:rsidRDefault="00CA64C2" w:rsidP="00CA64C2">
            <w:pPr>
              <w:spacing w:after="0" w:line="240" w:lineRule="auto"/>
              <w:rPr>
                <w:rFonts w:ascii="NewtonITT" w:eastAsia="Times New Roman" w:hAnsi="NewtonITT"/>
                <w:b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>
              <w:rPr>
                <w:rFonts w:ascii="NewtonITT" w:eastAsia="Times New Roman" w:hAnsi="NewtonITT"/>
                <w:b/>
                <w:lang w:eastAsia="ru-RU"/>
              </w:rPr>
              <w:t>РЕСПУБЛИКА</w:t>
            </w:r>
            <w:r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>
              <w:rPr>
                <w:rFonts w:ascii="NewtonITT" w:eastAsia="Times New Roman" w:hAnsi="NewtonITT"/>
                <w:b/>
                <w:lang w:eastAsia="ru-RU"/>
              </w:rPr>
              <w:t>Ы</w:t>
            </w:r>
            <w:proofErr w:type="gramEnd"/>
          </w:p>
          <w:p w:rsidR="00CA64C2" w:rsidRDefault="00CA64C2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 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lang w:eastAsia="ru-RU"/>
              </w:rPr>
              <w:t>ХАКИМИ</w:t>
            </w:r>
            <w:r>
              <w:rPr>
                <w:rFonts w:ascii="NewtonITT" w:eastAsia="Times New Roman" w:hAnsi="NewtonITT" w:cs="Newton"/>
                <w:b/>
                <w:lang w:val="ba-RU" w:eastAsia="ru-RU"/>
              </w:rPr>
              <w:t>Ә</w:t>
            </w:r>
            <w:r>
              <w:rPr>
                <w:rFonts w:ascii="NewtonITT" w:eastAsia="Times New Roman" w:hAnsi="NewtonITT" w:cs="Newton"/>
                <w:b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sz w:val="10"/>
                <w:szCs w:val="10"/>
                <w:lang w:eastAsia="ru-RU"/>
              </w:rPr>
            </w:pP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sz w:val="19"/>
                <w:szCs w:val="19"/>
                <w:lang w:eastAsia="ru-RU"/>
              </w:rPr>
            </w:pPr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4535</w:t>
            </w:r>
            <w:r>
              <w:rPr>
                <w:rFonts w:ascii="NewtonITT" w:eastAsia="Times New Roman" w:hAnsi="NewtonITT"/>
                <w:sz w:val="19"/>
                <w:szCs w:val="19"/>
                <w:lang w:val="ba-RU" w:eastAsia="ru-RU"/>
              </w:rPr>
              <w:t>60</w:t>
            </w:r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 xml:space="preserve">, БР, </w:t>
            </w:r>
            <w:proofErr w:type="spellStart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Белорет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 xml:space="preserve"> районы, 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Инйә</w:t>
            </w:r>
            <w:proofErr w:type="gramStart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ауылы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 xml:space="preserve">,  Котовский </w:t>
            </w:r>
            <w:proofErr w:type="spellStart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урамы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 xml:space="preserve">, 2а  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Bashkort" w:eastAsia="Times New Roman" w:hAnsi="Bashkor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CA64C2" w:rsidRDefault="00CA64C2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C746A2" wp14:editId="41ED8554">
                  <wp:extent cx="866775" cy="1114425"/>
                  <wp:effectExtent l="0" t="0" r="9525" b="9525"/>
                  <wp:docPr id="1" name="Рисунок 3" descr="Описание: Описание: 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  <w:lang w:eastAsia="ru-RU"/>
              </w:rPr>
            </w:pPr>
            <w:r>
              <w:rPr>
                <w:rFonts w:ascii="NewtonITT" w:eastAsia="Times New Roman" w:hAnsi="NewtonITT"/>
                <w:b/>
                <w:caps/>
                <w:lang w:eastAsia="ru-RU"/>
              </w:rPr>
              <w:t>АДМИНИСТРАЦИЯ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  <w:lang w:eastAsia="ru-RU"/>
              </w:rPr>
            </w:pPr>
            <w:r>
              <w:rPr>
                <w:rFonts w:ascii="NewtonITT" w:eastAsia="Times New Roman" w:hAnsi="NewtonITT"/>
                <w:b/>
                <w:caps/>
                <w:lang w:eastAsia="ru-RU"/>
              </w:rPr>
              <w:t>СЕЛЬСКОГО ПОСЕЛЕНИЯ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  <w:lang w:eastAsia="ru-RU"/>
              </w:rPr>
            </w:pPr>
            <w:r>
              <w:rPr>
                <w:rFonts w:ascii="NewtonITT" w:eastAsia="Times New Roman" w:hAnsi="NewtonITT"/>
                <w:b/>
                <w:caps/>
                <w:lang w:eastAsia="ru-RU"/>
              </w:rPr>
              <w:t xml:space="preserve">Инзерский СЕЛЬСОВЕТ 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lang w:eastAsia="ru-RU"/>
              </w:rPr>
            </w:pPr>
            <w:r>
              <w:rPr>
                <w:rFonts w:ascii="NewtonITT" w:eastAsia="Times New Roman" w:hAnsi="NewtonITT"/>
                <w:b/>
                <w:caps/>
                <w:lang w:eastAsia="ru-RU"/>
              </w:rPr>
              <w:t>Муниципального района</w:t>
            </w:r>
            <w:r>
              <w:rPr>
                <w:rFonts w:ascii="NewtonITT" w:eastAsia="Times New Roman" w:hAnsi="NewtonITT"/>
                <w:b/>
                <w:lang w:eastAsia="ru-RU"/>
              </w:rPr>
              <w:t xml:space="preserve"> </w:t>
            </w:r>
            <w:r>
              <w:rPr>
                <w:rFonts w:ascii="NewtonITT" w:eastAsia="Times New Roman" w:hAnsi="NewtonITT"/>
                <w:b/>
                <w:caps/>
                <w:lang w:eastAsia="ru-RU"/>
              </w:rPr>
              <w:t xml:space="preserve">Белорецкий район </w:t>
            </w:r>
            <w:r>
              <w:rPr>
                <w:rFonts w:ascii="NewtonITT" w:eastAsia="Times New Roman" w:hAnsi="NewtonITT"/>
                <w:b/>
                <w:lang w:eastAsia="ru-RU"/>
              </w:rPr>
              <w:t>РЕСПУБЛИКИ БАШКОРТОСТАН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10"/>
                <w:szCs w:val="10"/>
                <w:lang w:eastAsia="ru-RU"/>
              </w:rPr>
            </w:pP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sz w:val="19"/>
                <w:szCs w:val="19"/>
                <w:lang w:eastAsia="ru-RU"/>
              </w:rPr>
            </w:pPr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4535</w:t>
            </w:r>
            <w:r>
              <w:rPr>
                <w:rFonts w:ascii="NewtonITT" w:eastAsia="Times New Roman" w:hAnsi="NewtonITT"/>
                <w:sz w:val="19"/>
                <w:szCs w:val="19"/>
                <w:lang w:val="ba-RU" w:eastAsia="ru-RU"/>
              </w:rPr>
              <w:t>60</w:t>
            </w:r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 xml:space="preserve">, РБ, Белорецкий район, 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с</w:t>
            </w:r>
            <w:proofErr w:type="gramStart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.И</w:t>
            </w:r>
            <w:proofErr w:type="gramEnd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нзер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 xml:space="preserve">, </w:t>
            </w:r>
            <w:proofErr w:type="spellStart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ул.Котовского</w:t>
            </w:r>
            <w:proofErr w:type="spellEnd"/>
            <w:r>
              <w:rPr>
                <w:rFonts w:ascii="NewtonITT" w:eastAsia="Times New Roman" w:hAnsi="NewtonITT"/>
                <w:sz w:val="19"/>
                <w:szCs w:val="19"/>
                <w:lang w:eastAsia="ru-RU"/>
              </w:rPr>
              <w:t>, 2а</w:t>
            </w:r>
          </w:p>
          <w:p w:rsidR="00CA64C2" w:rsidRDefault="00CA6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A64C2" w:rsidRDefault="00CA64C2" w:rsidP="00CA64C2">
      <w:pPr>
        <w:pBdr>
          <w:top w:val="thinThickSmallGap" w:sz="18" w:space="1" w:color="auto"/>
        </w:pBd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CA64C2" w:rsidRDefault="00CA64C2" w:rsidP="00CA64C2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8"/>
          <w:szCs w:val="28"/>
          <w:lang w:eastAsia="ru-RU"/>
        </w:rPr>
      </w:pPr>
      <w:r>
        <w:rPr>
          <w:rFonts w:ascii="NewtonITT" w:eastAsia="Times New Roman" w:hAnsi="NewtonITT"/>
          <w:b/>
          <w:caps/>
          <w:sz w:val="32"/>
          <w:szCs w:val="20"/>
          <w:lang w:val="en-US" w:eastAsia="ru-RU"/>
        </w:rPr>
        <w:t xml:space="preserve">    </w:t>
      </w:r>
      <w:r>
        <w:rPr>
          <w:rFonts w:ascii="NewtonITT" w:eastAsia="Times New Roman" w:hAnsi="NewtonITT"/>
          <w:b/>
          <w:caps/>
          <w:sz w:val="32"/>
          <w:szCs w:val="20"/>
          <w:lang w:eastAsia="ru-RU"/>
        </w:rPr>
        <w:t xml:space="preserve">       </w:t>
      </w:r>
      <w:r>
        <w:rPr>
          <w:rFonts w:ascii="NewtonITT" w:eastAsia="Times New Roman" w:hAnsi="NewtonITT"/>
          <w:b/>
          <w:caps/>
          <w:sz w:val="32"/>
          <w:szCs w:val="20"/>
          <w:lang w:val="en-US" w:eastAsia="ru-RU"/>
        </w:rPr>
        <w:t xml:space="preserve">  </w:t>
      </w:r>
      <w:r w:rsidRPr="00CA64C2">
        <w:rPr>
          <w:rFonts w:ascii="NewtonITT" w:eastAsia="Times New Roman" w:hAnsi="NewtonITT"/>
          <w:b/>
          <w:caps/>
          <w:sz w:val="28"/>
          <w:szCs w:val="28"/>
          <w:lang w:eastAsia="ru-RU"/>
        </w:rPr>
        <w:t xml:space="preserve">ҡАрАр                           </w:t>
      </w:r>
      <w:r w:rsidRPr="00CA64C2">
        <w:rPr>
          <w:rFonts w:ascii="NewtonITT" w:eastAsia="Times New Roman" w:hAnsi="NewtonITT"/>
          <w:b/>
          <w:caps/>
          <w:sz w:val="28"/>
          <w:szCs w:val="28"/>
          <w:lang w:eastAsia="ru-RU"/>
        </w:rPr>
        <w:t xml:space="preserve">                 </w:t>
      </w:r>
      <w:r w:rsidRPr="00CA64C2">
        <w:rPr>
          <w:rFonts w:ascii="NewtonITT" w:eastAsia="Times New Roman" w:hAnsi="NewtonITT"/>
          <w:b/>
          <w:caps/>
          <w:sz w:val="28"/>
          <w:szCs w:val="28"/>
          <w:lang w:eastAsia="ru-RU"/>
        </w:rPr>
        <w:t xml:space="preserve">постановление </w:t>
      </w:r>
    </w:p>
    <w:p w:rsidR="00CA64C2" w:rsidRPr="00CA64C2" w:rsidRDefault="00CA64C2" w:rsidP="00CA64C2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8"/>
          <w:szCs w:val="28"/>
          <w:lang w:eastAsia="ru-RU"/>
        </w:rPr>
      </w:pPr>
      <w:r>
        <w:rPr>
          <w:rFonts w:ascii="NewtonITT" w:eastAsia="Times New Roman" w:hAnsi="NewtonITT"/>
          <w:b/>
          <w:caps/>
          <w:sz w:val="36"/>
          <w:szCs w:val="20"/>
          <w:lang w:eastAsia="ru-RU"/>
        </w:rPr>
        <w:t xml:space="preserve">                                   </w:t>
      </w:r>
    </w:p>
    <w:p w:rsidR="00CA64C2" w:rsidRPr="00CA64C2" w:rsidRDefault="00CA64C2" w:rsidP="00CA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CA6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24 декабрь 2020 й.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№48</w:t>
      </w:r>
      <w:r w:rsidRPr="00CA6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CA6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24 декабря 2020 г.</w:t>
      </w:r>
    </w:p>
    <w:p w:rsidR="00CA64C2" w:rsidRDefault="00CA64C2" w:rsidP="00CA64C2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4C2" w:rsidRPr="00CA64C2" w:rsidRDefault="00CA64C2" w:rsidP="00CA64C2">
      <w:pPr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продлении срока действия решения Совета сельского поселения </w:t>
      </w:r>
      <w:proofErr w:type="spell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>Инзерский</w:t>
      </w:r>
      <w:proofErr w:type="spellEnd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</w:t>
      </w:r>
      <w:bookmarkStart w:id="0" w:name="_GoBack"/>
      <w:bookmarkEnd w:id="0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>остан от 20.04.2020 г. № 260 «Об освобождении от оплаты арендной платы по договорам аренды муниципального имущества муниципального района Белорецкий район Республики Башкортостан, за исключением земельных участков, для субъектов малого и среднего предпринимательства, включенных в реестр субъектов малого и среднего предпринимательства»</w:t>
      </w:r>
      <w:proofErr w:type="gramEnd"/>
    </w:p>
    <w:p w:rsidR="00CA64C2" w:rsidRPr="00CA64C2" w:rsidRDefault="00CA64C2" w:rsidP="00CA64C2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C2" w:rsidRPr="00CA64C2" w:rsidRDefault="00CA64C2" w:rsidP="00CA64C2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со статьей 35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инфекции»</w:t>
      </w:r>
      <w:proofErr w:type="gramEnd"/>
    </w:p>
    <w:p w:rsidR="00CA64C2" w:rsidRPr="00CA64C2" w:rsidRDefault="00CA64C2" w:rsidP="00CA64C2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C2" w:rsidRPr="00CA64C2" w:rsidRDefault="00CA64C2" w:rsidP="00CA64C2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муниципального района Белорецкий район </w:t>
      </w:r>
    </w:p>
    <w:p w:rsidR="00CA64C2" w:rsidRPr="00CA64C2" w:rsidRDefault="00CA64C2" w:rsidP="00CA64C2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CA64C2" w:rsidRPr="00CA64C2" w:rsidRDefault="00CA64C2" w:rsidP="00CA64C2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4C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A64C2" w:rsidRPr="00CA64C2" w:rsidRDefault="00CA64C2" w:rsidP="00CA64C2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C2" w:rsidRPr="00CA64C2" w:rsidRDefault="00CA64C2" w:rsidP="00CA64C2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Продлить срок действия Решения Совета сельского поселения </w:t>
      </w:r>
      <w:proofErr w:type="spell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>Инзерский</w:t>
      </w:r>
      <w:proofErr w:type="spellEnd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от 20.04.2020 г. № 260 «Об освобождении от оплаты арендной платы по договорам аренды муниципального имущества муниципального района Белорецкий район Республики Башкортостан, за исключением земельных участков, для субъектов малого и среднего предпринимательства, включенных в реестр субъектов малого и среднего предпринимательства» по 31 декабря 2020 года.</w:t>
      </w:r>
      <w:proofErr w:type="gramEnd"/>
    </w:p>
    <w:p w:rsidR="00CA64C2" w:rsidRPr="00CA64C2" w:rsidRDefault="00CA64C2" w:rsidP="00CA64C2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на официальном сайте сельского поселения </w:t>
      </w:r>
      <w:proofErr w:type="spell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>Инзерски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   </w:t>
      </w:r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>района    Белорецкий район Республики Башкортостан.</w:t>
      </w:r>
    </w:p>
    <w:p w:rsidR="00CA64C2" w:rsidRPr="00CA64C2" w:rsidRDefault="00CA64C2" w:rsidP="00CA64C2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депутатскую комиссию по бюджету, финансам и вопросам собственности.</w:t>
      </w:r>
    </w:p>
    <w:p w:rsidR="00CA64C2" w:rsidRDefault="00CA64C2" w:rsidP="00CA64C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C2" w:rsidRPr="00CA64C2" w:rsidRDefault="00CA64C2" w:rsidP="00CA64C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CA64C2">
        <w:rPr>
          <w:rFonts w:ascii="Times New Roman" w:eastAsia="Times New Roman" w:hAnsi="Times New Roman"/>
          <w:sz w:val="28"/>
          <w:szCs w:val="28"/>
          <w:lang w:eastAsia="ru-RU"/>
        </w:rPr>
        <w:t>Азаматов</w:t>
      </w:r>
      <w:proofErr w:type="spellEnd"/>
    </w:p>
    <w:p w:rsidR="003D427F" w:rsidRDefault="003D427F"/>
    <w:sectPr w:rsidR="003D427F" w:rsidSect="00CA64C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2C"/>
    <w:rsid w:val="00042478"/>
    <w:rsid w:val="003D427F"/>
    <w:rsid w:val="009A652C"/>
    <w:rsid w:val="00C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2021-01-13T07:36:00Z</cp:lastPrinted>
  <dcterms:created xsi:type="dcterms:W3CDTF">2021-01-13T07:33:00Z</dcterms:created>
  <dcterms:modified xsi:type="dcterms:W3CDTF">2021-01-13T07:36:00Z</dcterms:modified>
</cp:coreProperties>
</file>